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1676" w14:textId="77777777" w:rsidR="00AE3D1F" w:rsidRPr="004C332C" w:rsidRDefault="00000000">
      <w:pPr>
        <w:rPr>
          <w:lang w:val="nb-NO"/>
        </w:rPr>
      </w:pPr>
      <w:r w:rsidRPr="004C332C">
        <w:rPr>
          <w:b/>
          <w:sz w:val="40"/>
          <w:lang w:val="nb-NO"/>
        </w:rPr>
        <w:t>Ansettelseskontrakt</w:t>
      </w:r>
    </w:p>
    <w:p w14:paraId="09A777F3" w14:textId="2286734B" w:rsidR="00AE3D1F" w:rsidRPr="004C332C" w:rsidRDefault="00000000">
      <w:pPr>
        <w:rPr>
          <w:lang w:val="nb-NO"/>
        </w:rPr>
      </w:pPr>
      <w:r w:rsidRPr="004C332C">
        <w:rPr>
          <w:color w:val="444444"/>
          <w:sz w:val="20"/>
          <w:lang w:val="nb-NO"/>
        </w:rPr>
        <w:t>Fast ansettelse (</w:t>
      </w:r>
      <w:proofErr w:type="gramStart"/>
      <w:r w:rsidRPr="004C332C">
        <w:rPr>
          <w:color w:val="444444"/>
          <w:sz w:val="20"/>
          <w:lang w:val="nb-NO"/>
        </w:rPr>
        <w:t>mal)  |</w:t>
      </w:r>
      <w:proofErr w:type="gramEnd"/>
      <w:r w:rsidRPr="004C332C">
        <w:rPr>
          <w:color w:val="444444"/>
          <w:sz w:val="20"/>
          <w:lang w:val="nb-NO"/>
        </w:rPr>
        <w:t xml:space="preserve">  Versjon </w:t>
      </w:r>
      <w:proofErr w:type="gramStart"/>
      <w:r w:rsidRPr="004C332C">
        <w:rPr>
          <w:color w:val="444444"/>
          <w:sz w:val="20"/>
          <w:lang w:val="nb-NO"/>
        </w:rPr>
        <w:t>1.0  |</w:t>
      </w:r>
      <w:proofErr w:type="gramEnd"/>
      <w:r w:rsidRPr="004C332C">
        <w:rPr>
          <w:color w:val="444444"/>
          <w:sz w:val="20"/>
          <w:lang w:val="nb-NO"/>
        </w:rPr>
        <w:t xml:space="preserve">  Dato </w:t>
      </w:r>
      <w:r w:rsidR="004C332C" w:rsidRPr="004C332C">
        <w:rPr>
          <w:color w:val="444444"/>
          <w:sz w:val="20"/>
          <w:lang w:val="nb-NO"/>
        </w:rPr>
        <w:t>11.</w:t>
      </w:r>
      <w:r w:rsidR="004C332C">
        <w:rPr>
          <w:color w:val="444444"/>
          <w:sz w:val="20"/>
          <w:lang w:val="nb-NO"/>
        </w:rPr>
        <w:t>10</w:t>
      </w:r>
      <w:r w:rsidRPr="004C332C">
        <w:rPr>
          <w:color w:val="444444"/>
          <w:sz w:val="20"/>
          <w:lang w:val="nb-NO"/>
        </w:rPr>
        <w:t>.2025</w:t>
      </w:r>
    </w:p>
    <w:p w14:paraId="78B158E6" w14:textId="77777777" w:rsidR="00AE3D1F" w:rsidRPr="004C332C" w:rsidRDefault="00000000">
      <w:pPr>
        <w:rPr>
          <w:lang w:val="nb-NO"/>
        </w:rPr>
      </w:pPr>
      <w:r w:rsidRPr="004C332C">
        <w:rPr>
          <w:color w:val="444444"/>
          <w:sz w:val="20"/>
          <w:lang w:val="nb-NO"/>
        </w:rPr>
        <w:t xml:space="preserve">Utsteder: </w:t>
      </w:r>
      <w:proofErr w:type="spellStart"/>
      <w:r w:rsidRPr="004C332C">
        <w:rPr>
          <w:color w:val="444444"/>
          <w:sz w:val="20"/>
          <w:lang w:val="nb-NO"/>
        </w:rPr>
        <w:t>FjordForm</w:t>
      </w:r>
      <w:proofErr w:type="spellEnd"/>
      <w:r w:rsidRPr="004C332C">
        <w:rPr>
          <w:color w:val="444444"/>
          <w:sz w:val="20"/>
          <w:lang w:val="nb-NO"/>
        </w:rPr>
        <w:t xml:space="preserve"> Studio AS (fiktiv virksomhet)</w:t>
      </w:r>
    </w:p>
    <w:p w14:paraId="46AC7587" w14:textId="77777777" w:rsidR="00AE3D1F" w:rsidRPr="004C332C" w:rsidRDefault="00AE3D1F">
      <w:pPr>
        <w:rPr>
          <w:lang w:val="nb-NO"/>
        </w:rPr>
      </w:pPr>
    </w:p>
    <w:p w14:paraId="61258D30" w14:textId="77777777" w:rsidR="00AE3D1F" w:rsidRPr="004C332C" w:rsidRDefault="00000000">
      <w:pPr>
        <w:rPr>
          <w:lang w:val="nb-NO"/>
        </w:rPr>
      </w:pPr>
      <w:r w:rsidRPr="004C332C">
        <w:rPr>
          <w:i/>
          <w:color w:val="555555"/>
          <w:sz w:val="18"/>
          <w:lang w:val="nb-NO"/>
        </w:rPr>
        <w:t>Merk: Dette dokumentet er et arbeids- og illustrasjonseksempel. Det må tilpasses den konkrete leveransen, partene og risikobildet før bruk. Innholdet er ikke juridisk rådgivning.</w:t>
      </w:r>
    </w:p>
    <w:p w14:paraId="78A65FC6" w14:textId="77777777" w:rsidR="00AE3D1F" w:rsidRPr="004C332C" w:rsidRDefault="00AE3D1F">
      <w:pPr>
        <w:rPr>
          <w:lang w:val="nb-NO"/>
        </w:rPr>
      </w:pPr>
    </w:p>
    <w:p w14:paraId="21B51A01" w14:textId="77777777" w:rsidR="00AE3D1F" w:rsidRDefault="00000000">
      <w:r w:rsidRPr="004C332C">
        <w:rPr>
          <w:lang w:val="nb-NO"/>
        </w:rPr>
        <w:t xml:space="preserve">Denne ansettelseskontrakten er utformet med utgangspunkt i kravene til skriftlig arbeidsavtale etter arbeidsmiljøloven. </w:t>
      </w:r>
      <w:proofErr w:type="spellStart"/>
      <w:r>
        <w:t>Kontrakten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</w:t>
      </w:r>
      <w:proofErr w:type="spellStart"/>
      <w:r>
        <w:t>tilpasses</w:t>
      </w:r>
      <w:proofErr w:type="spellEnd"/>
      <w:r>
        <w:t xml:space="preserve"> den konkrete stillingen og virksomheten.</w:t>
      </w:r>
    </w:p>
    <w:p w14:paraId="3BB36192" w14:textId="77777777" w:rsidR="00AE3D1F" w:rsidRDefault="00000000">
      <w:pPr>
        <w:pStyle w:val="Overskrift1"/>
      </w:pPr>
      <w:r>
        <w:t>1. Parter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AE3D1F" w14:paraId="669589AD" w14:textId="77777777">
        <w:tc>
          <w:tcPr>
            <w:tcW w:w="4819" w:type="dxa"/>
          </w:tcPr>
          <w:p w14:paraId="6BB2E345" w14:textId="77777777" w:rsidR="00AE3D1F" w:rsidRDefault="00000000">
            <w:r>
              <w:t>Arbeidsgiver</w:t>
            </w:r>
          </w:p>
        </w:tc>
        <w:tc>
          <w:tcPr>
            <w:tcW w:w="4819" w:type="dxa"/>
          </w:tcPr>
          <w:p w14:paraId="48C5C7F9" w14:textId="77777777" w:rsidR="00AE3D1F" w:rsidRDefault="00000000">
            <w:r>
              <w:t>Arbeidstaker</w:t>
            </w:r>
          </w:p>
        </w:tc>
      </w:tr>
      <w:tr w:rsidR="00AE3D1F" w:rsidRPr="004C332C" w14:paraId="59751D3C" w14:textId="77777777">
        <w:tc>
          <w:tcPr>
            <w:tcW w:w="4819" w:type="dxa"/>
          </w:tcPr>
          <w:p w14:paraId="11CF931C" w14:textId="77777777" w:rsidR="00AE3D1F" w:rsidRPr="004C332C" w:rsidRDefault="00000000">
            <w:pPr>
              <w:rPr>
                <w:lang w:val="nb-NO"/>
              </w:rPr>
            </w:pPr>
            <w:proofErr w:type="spellStart"/>
            <w:r w:rsidRPr="004C332C">
              <w:rPr>
                <w:lang w:val="nb-NO"/>
              </w:rPr>
              <w:t>FjordForm</w:t>
            </w:r>
            <w:proofErr w:type="spellEnd"/>
            <w:r w:rsidRPr="004C332C">
              <w:rPr>
                <w:lang w:val="nb-NO"/>
              </w:rPr>
              <w:t xml:space="preserve"> Studio AS</w:t>
            </w:r>
            <w:r w:rsidRPr="004C332C">
              <w:rPr>
                <w:lang w:val="nb-NO"/>
              </w:rPr>
              <w:br/>
              <w:t>Org.nr: [999 999 999]</w:t>
            </w:r>
            <w:r w:rsidRPr="004C332C">
              <w:rPr>
                <w:lang w:val="nb-NO"/>
              </w:rPr>
              <w:br/>
              <w:t>Adresse: [Adresse]</w:t>
            </w:r>
            <w:r w:rsidRPr="004C332C">
              <w:rPr>
                <w:lang w:val="nb-NO"/>
              </w:rPr>
              <w:br/>
              <w:t>Kontaktperson: [Navn, e-post]</w:t>
            </w:r>
          </w:p>
        </w:tc>
        <w:tc>
          <w:tcPr>
            <w:tcW w:w="4819" w:type="dxa"/>
          </w:tcPr>
          <w:p w14:paraId="634B43CE" w14:textId="77777777" w:rsidR="00AE3D1F" w:rsidRPr="004C332C" w:rsidRDefault="00000000">
            <w:pPr>
              <w:rPr>
                <w:lang w:val="nb-NO"/>
              </w:rPr>
            </w:pPr>
            <w:r w:rsidRPr="004C332C">
              <w:rPr>
                <w:lang w:val="nb-NO"/>
              </w:rPr>
              <w:t>[Navn]</w:t>
            </w:r>
            <w:r w:rsidRPr="004C332C">
              <w:rPr>
                <w:lang w:val="nb-NO"/>
              </w:rPr>
              <w:br/>
              <w:t>Fødselsdato: [</w:t>
            </w:r>
            <w:proofErr w:type="spellStart"/>
            <w:proofErr w:type="gramStart"/>
            <w:r w:rsidRPr="004C332C">
              <w:rPr>
                <w:lang w:val="nb-NO"/>
              </w:rPr>
              <w:t>dd.mm.åååå</w:t>
            </w:r>
            <w:proofErr w:type="spellEnd"/>
            <w:proofErr w:type="gramEnd"/>
            <w:r w:rsidRPr="004C332C">
              <w:rPr>
                <w:lang w:val="nb-NO"/>
              </w:rPr>
              <w:t>]</w:t>
            </w:r>
            <w:r w:rsidRPr="004C332C">
              <w:rPr>
                <w:lang w:val="nb-NO"/>
              </w:rPr>
              <w:br/>
              <w:t>Adresse: [Adresse]</w:t>
            </w:r>
            <w:r w:rsidRPr="004C332C">
              <w:rPr>
                <w:lang w:val="nb-NO"/>
              </w:rPr>
              <w:br/>
              <w:t xml:space="preserve">E-post/telefon: </w:t>
            </w:r>
            <w:proofErr w:type="gramStart"/>
            <w:r w:rsidRPr="004C332C">
              <w:rPr>
                <w:lang w:val="nb-NO"/>
              </w:rPr>
              <w:t>[ ]</w:t>
            </w:r>
            <w:proofErr w:type="gramEnd"/>
          </w:p>
        </w:tc>
      </w:tr>
    </w:tbl>
    <w:p w14:paraId="7CEF7A1C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2. Stilling og arbeidsoppgaver</w:t>
      </w:r>
    </w:p>
    <w:p w14:paraId="0A2C72EB" w14:textId="77777777" w:rsidR="00AE3D1F" w:rsidRDefault="00000000">
      <w:r w:rsidRPr="004C332C">
        <w:rPr>
          <w:lang w:val="nb-NO"/>
        </w:rPr>
        <w:t xml:space="preserve">Arbeidstaker ansettes i stilling som [Digital designer / UX-designer]. </w:t>
      </w:r>
      <w:proofErr w:type="spellStart"/>
      <w:r>
        <w:t>Arbeidsoppgaver</w:t>
      </w:r>
      <w:proofErr w:type="spellEnd"/>
      <w:r>
        <w:t xml:space="preserve"> </w:t>
      </w:r>
      <w:proofErr w:type="spellStart"/>
      <w:r>
        <w:t>omfatter</w:t>
      </w:r>
      <w:proofErr w:type="spellEnd"/>
      <w:r>
        <w:t xml:space="preserve"> </w:t>
      </w:r>
      <w:proofErr w:type="spellStart"/>
      <w:r>
        <w:t>blant</w:t>
      </w:r>
      <w:proofErr w:type="spellEnd"/>
      <w:r>
        <w:t xml:space="preserve"> </w:t>
      </w:r>
      <w:proofErr w:type="spellStart"/>
      <w:r>
        <w:t>annet</w:t>
      </w:r>
      <w:proofErr w:type="spellEnd"/>
      <w:r>
        <w:t>:</w:t>
      </w:r>
    </w:p>
    <w:p w14:paraId="664166D4" w14:textId="77777777" w:rsidR="00AE3D1F" w:rsidRPr="004C332C" w:rsidRDefault="00000000">
      <w:pPr>
        <w:pStyle w:val="Punktliste"/>
        <w:rPr>
          <w:lang w:val="nb-NO"/>
        </w:rPr>
      </w:pPr>
      <w:r w:rsidRPr="004C332C">
        <w:rPr>
          <w:lang w:val="nb-NO"/>
        </w:rPr>
        <w:t>UX- og interaksjonsdesign for nettsider og digitale produkter.</w:t>
      </w:r>
    </w:p>
    <w:p w14:paraId="7612BB76" w14:textId="77777777" w:rsidR="00AE3D1F" w:rsidRPr="004C332C" w:rsidRDefault="00000000">
      <w:pPr>
        <w:pStyle w:val="Punktliste"/>
        <w:rPr>
          <w:lang w:val="nb-NO"/>
        </w:rPr>
      </w:pPr>
      <w:r w:rsidRPr="004C332C">
        <w:rPr>
          <w:lang w:val="nb-NO"/>
        </w:rPr>
        <w:t xml:space="preserve">Visuell design, prototyper og designfiler (f.eks. </w:t>
      </w:r>
      <w:proofErr w:type="spellStart"/>
      <w:r w:rsidRPr="004C332C">
        <w:rPr>
          <w:lang w:val="nb-NO"/>
        </w:rPr>
        <w:t>Figma</w:t>
      </w:r>
      <w:proofErr w:type="spellEnd"/>
      <w:r w:rsidRPr="004C332C">
        <w:rPr>
          <w:lang w:val="nb-NO"/>
        </w:rPr>
        <w:t>).</w:t>
      </w:r>
    </w:p>
    <w:p w14:paraId="47AEA603" w14:textId="77777777" w:rsidR="00AE3D1F" w:rsidRPr="004C332C" w:rsidRDefault="00000000">
      <w:pPr>
        <w:pStyle w:val="Punktliste"/>
        <w:rPr>
          <w:lang w:val="nb-NO"/>
        </w:rPr>
      </w:pPr>
      <w:r w:rsidRPr="004C332C">
        <w:rPr>
          <w:lang w:val="nb-NO"/>
        </w:rPr>
        <w:t>Bidrag til design system, komponentbibliotek og kvalitetssikring.</w:t>
      </w:r>
    </w:p>
    <w:p w14:paraId="12239C95" w14:textId="77777777" w:rsidR="00AE3D1F" w:rsidRPr="004C332C" w:rsidRDefault="00000000">
      <w:pPr>
        <w:pStyle w:val="Punktliste"/>
        <w:rPr>
          <w:lang w:val="nb-NO"/>
        </w:rPr>
      </w:pPr>
      <w:r w:rsidRPr="004C332C">
        <w:rPr>
          <w:lang w:val="nb-NO"/>
        </w:rPr>
        <w:t>Samarbeid med prosjektleder, utviklere og kunde.</w:t>
      </w:r>
    </w:p>
    <w:p w14:paraId="7B3AAB49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Nærmere arbeidsoppgaver kan endres innenfor rammen av arbeidsmiljøloven og virksomhetens saklige behov.</w:t>
      </w:r>
    </w:p>
    <w:p w14:paraId="14CA0157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3. Arbeidssted</w:t>
      </w:r>
    </w:p>
    <w:p w14:paraId="24A216C9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 xml:space="preserve">Arbeidssted er [Adresse]. Dersom arbeidet utføres på ulike steder eller som fjernarbeid, skal det fremgå her: </w:t>
      </w:r>
      <w:proofErr w:type="gramStart"/>
      <w:r w:rsidRPr="004C332C">
        <w:rPr>
          <w:lang w:val="nb-NO"/>
        </w:rPr>
        <w:t>[ ]</w:t>
      </w:r>
      <w:proofErr w:type="gramEnd"/>
    </w:p>
    <w:p w14:paraId="7950EEFD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4. Tiltredelse og varighet</w:t>
      </w:r>
    </w:p>
    <w:p w14:paraId="30ED552D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Ansettelsen starter: [</w:t>
      </w:r>
      <w:proofErr w:type="spellStart"/>
      <w:proofErr w:type="gramStart"/>
      <w:r w:rsidRPr="004C332C">
        <w:rPr>
          <w:lang w:val="nb-NO"/>
        </w:rPr>
        <w:t>dd.mm.åååå</w:t>
      </w:r>
      <w:proofErr w:type="spellEnd"/>
      <w:proofErr w:type="gramEnd"/>
      <w:r w:rsidRPr="004C332C">
        <w:rPr>
          <w:lang w:val="nb-NO"/>
        </w:rPr>
        <w:t>]. Ansettelsen er fast (løpende) med mindre annet er angitt.</w:t>
      </w:r>
    </w:p>
    <w:p w14:paraId="1BE95D2B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5. Prøvetid</w:t>
      </w:r>
    </w:p>
    <w:p w14:paraId="62A7E87A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Prøvetid: [Ingen / 6 måneder]. I prøvetiden gjelder oppsigelsesfrist etter arbeidsmiljøloven med mindre annet er avtalt.</w:t>
      </w:r>
    </w:p>
    <w:p w14:paraId="5E8E7074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lastRenderedPageBreak/>
        <w:t>6. Arbeidstid, pauser og arbeid utover avtalt tid</w:t>
      </w:r>
    </w:p>
    <w:p w14:paraId="197CEDB5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 xml:space="preserve">Ordinær arbeidstid er [37,5] timer per uke, normalt mandag-fredag mellom [09:00-17:00], inkludert [30] </w:t>
      </w:r>
      <w:proofErr w:type="spellStart"/>
      <w:r w:rsidRPr="004C332C">
        <w:rPr>
          <w:lang w:val="nb-NO"/>
        </w:rPr>
        <w:t>minutter</w:t>
      </w:r>
      <w:proofErr w:type="spellEnd"/>
      <w:r w:rsidRPr="004C332C">
        <w:rPr>
          <w:lang w:val="nb-NO"/>
        </w:rPr>
        <w:t xml:space="preserve"> pause.</w:t>
      </w:r>
    </w:p>
    <w:p w14:paraId="68B7EAE1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 xml:space="preserve">Ved behov kan arbeidstidens plassering variere etter avtale. Eventuelle ordninger for </w:t>
      </w:r>
      <w:proofErr w:type="spellStart"/>
      <w:r w:rsidRPr="004C332C">
        <w:rPr>
          <w:lang w:val="nb-NO"/>
        </w:rPr>
        <w:t>vaktendringer</w:t>
      </w:r>
      <w:proofErr w:type="spellEnd"/>
      <w:r w:rsidRPr="004C332C">
        <w:rPr>
          <w:lang w:val="nb-NO"/>
        </w:rPr>
        <w:t xml:space="preserve">/arbeidsplan: </w:t>
      </w:r>
      <w:proofErr w:type="gramStart"/>
      <w:r w:rsidRPr="004C332C">
        <w:rPr>
          <w:lang w:val="nb-NO"/>
        </w:rPr>
        <w:t>[ ]</w:t>
      </w:r>
      <w:proofErr w:type="gramEnd"/>
    </w:p>
    <w:p w14:paraId="72BAA76E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Arbeid utover avtalt arbeidstid (merarbeid/overtid) skal være pålagt eller forhåndsgodkjent av arbeidsgiver. Betaling/kompensasjon for slikt arbeid følger arbeidsmiljøloven, eventuelt tariffavtale eller interne retningslinjer: [beskriv eller henvis].</w:t>
      </w:r>
    </w:p>
    <w:p w14:paraId="7DB6242A" w14:textId="77777777" w:rsidR="00AE3D1F" w:rsidRDefault="00000000">
      <w:pPr>
        <w:pStyle w:val="Overskrift1"/>
      </w:pPr>
      <w:r>
        <w:t>7. Lønn og godtgjørelser</w:t>
      </w:r>
    </w:p>
    <w:p w14:paraId="4F964D2D" w14:textId="77777777" w:rsidR="00AE3D1F" w:rsidRPr="004C332C" w:rsidRDefault="00000000">
      <w:pPr>
        <w:pStyle w:val="Punktliste"/>
        <w:rPr>
          <w:lang w:val="nb-NO"/>
        </w:rPr>
      </w:pPr>
      <w:r w:rsidRPr="004C332C">
        <w:rPr>
          <w:lang w:val="nb-NO"/>
        </w:rPr>
        <w:t xml:space="preserve">Årslønn: kr </w:t>
      </w:r>
      <w:proofErr w:type="gramStart"/>
      <w:r w:rsidRPr="004C332C">
        <w:rPr>
          <w:lang w:val="nb-NO"/>
        </w:rPr>
        <w:t>[ ]</w:t>
      </w:r>
      <w:proofErr w:type="gramEnd"/>
      <w:r w:rsidRPr="004C332C">
        <w:rPr>
          <w:lang w:val="nb-NO"/>
        </w:rPr>
        <w:t xml:space="preserve"> brutto. Utbetales den [dato] hver måned til oppgitt konto.</w:t>
      </w:r>
    </w:p>
    <w:p w14:paraId="541BA32B" w14:textId="77777777" w:rsidR="00AE3D1F" w:rsidRDefault="00000000">
      <w:pPr>
        <w:pStyle w:val="Punktliste"/>
      </w:pPr>
      <w:proofErr w:type="spellStart"/>
      <w:r>
        <w:t>Eventuelle</w:t>
      </w:r>
      <w:proofErr w:type="spellEnd"/>
      <w:r>
        <w:t xml:space="preserve"> </w:t>
      </w:r>
      <w:proofErr w:type="spellStart"/>
      <w:r>
        <w:t>tillegg</w:t>
      </w:r>
      <w:proofErr w:type="spellEnd"/>
      <w:r>
        <w:t>/</w:t>
      </w:r>
      <w:proofErr w:type="spellStart"/>
      <w:r>
        <w:t>bonuser</w:t>
      </w:r>
      <w:proofErr w:type="spellEnd"/>
      <w:r>
        <w:t>/</w:t>
      </w:r>
      <w:proofErr w:type="spellStart"/>
      <w:r>
        <w:t>provisjon</w:t>
      </w:r>
      <w:proofErr w:type="spellEnd"/>
      <w:r>
        <w:t xml:space="preserve">: </w:t>
      </w:r>
      <w:proofErr w:type="gramStart"/>
      <w:r>
        <w:t>[ ]</w:t>
      </w:r>
      <w:proofErr w:type="gramEnd"/>
    </w:p>
    <w:p w14:paraId="434F9112" w14:textId="77777777" w:rsidR="00AE3D1F" w:rsidRDefault="00000000">
      <w:pPr>
        <w:pStyle w:val="Punktliste"/>
      </w:pPr>
      <w:r>
        <w:t>Utgiftsdekning (reise/kost): [ ]</w:t>
      </w:r>
    </w:p>
    <w:p w14:paraId="5E7D4152" w14:textId="77777777" w:rsidR="00AE3D1F" w:rsidRPr="004C332C" w:rsidRDefault="00000000">
      <w:pPr>
        <w:pStyle w:val="Punktliste"/>
        <w:rPr>
          <w:lang w:val="nb-NO"/>
        </w:rPr>
      </w:pPr>
      <w:r w:rsidRPr="004C332C">
        <w:rPr>
          <w:lang w:val="nb-NO"/>
        </w:rPr>
        <w:t>Trekk i lønn kan bare skje når det foreligger hjemmel i lov eller avtale.</w:t>
      </w:r>
    </w:p>
    <w:p w14:paraId="063FC235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8. Ferie og feriepenger</w:t>
      </w:r>
    </w:p>
    <w:p w14:paraId="570A0F71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Ferie og feriepenger gis i samsvar med ferieloven, med mindre virksomheten har bedre ordning. Feriepengesats: [10,2 % / 12 % / 12,5 %].</w:t>
      </w:r>
    </w:p>
    <w:p w14:paraId="37FF57FD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9. Annet betalt fravær</w:t>
      </w:r>
    </w:p>
    <w:p w14:paraId="59DF5B00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 xml:space="preserve">Rett til annet fravær betalt av arbeidsgiver (utover ferie) følger lov, tariffavtale og/eller virksomhetens retningslinjer: </w:t>
      </w:r>
      <w:proofErr w:type="gramStart"/>
      <w:r w:rsidRPr="004C332C">
        <w:rPr>
          <w:lang w:val="nb-NO"/>
        </w:rPr>
        <w:t>[ ]</w:t>
      </w:r>
      <w:proofErr w:type="gramEnd"/>
    </w:p>
    <w:p w14:paraId="68B303E3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10. Pensjon og ytelser til sosial trygghet</w:t>
      </w:r>
    </w:p>
    <w:p w14:paraId="36A90317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Arbeidsgiver har obligatorisk tjenestepensjon (OTP) i henhold til OTP-loven. Pensjonsleverandør: [Navn].</w:t>
      </w:r>
    </w:p>
    <w:p w14:paraId="0CE86B37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Arbeidsgiver innbetaler lovpålagte ytelser til sosial trygghet (f.eks. arbeidsgiveravgift og andre innbetalinger) til relevante institusjoner. Institusjoner/ordninger: [NAV], [Pensjonsleverandør], [Forsikringsselskap].</w:t>
      </w:r>
    </w:p>
    <w:p w14:paraId="4B65D8FF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11. Taushetsplikt</w:t>
      </w:r>
    </w:p>
    <w:p w14:paraId="1D429B6F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Arbeidstaker har taushetsplikt om virksomhetens og kunders forretningsforhold, priser, metoder, kode, design, personopplysninger og annen informasjon som ikke er offentlig kjent. Taushetsplikten gjelder også etter at arbeidsforholdet opphører.</w:t>
      </w:r>
    </w:p>
    <w:p w14:paraId="1F51C146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12. Immaterielle rettigheter og bruk av arbeid</w:t>
      </w:r>
    </w:p>
    <w:p w14:paraId="1E706D01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 xml:space="preserve">Arbeidsresultater (design, tekst, kode mv.) som skapes som ledd i arbeidsforholdet tilfaller arbeidsgiver i den utstrekning det er nødvendig for virksomhetens normale utnyttelse, med mindre annet er avtalt. Der </w:t>
      </w:r>
      <w:r w:rsidRPr="004C332C">
        <w:rPr>
          <w:lang w:val="nb-NO"/>
        </w:rPr>
        <w:lastRenderedPageBreak/>
        <w:t>det er hensiktsmessig kan arbeidsgiver kreve særskilt skriftlig overdragelse for konkrete leveranser til kunder.</w:t>
      </w:r>
    </w:p>
    <w:p w14:paraId="5A127948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 xml:space="preserve">Arbeidstaker skal ikke bruke tredjeparts materiale (fonter, </w:t>
      </w:r>
      <w:proofErr w:type="gramStart"/>
      <w:r w:rsidRPr="004C332C">
        <w:rPr>
          <w:lang w:val="nb-NO"/>
        </w:rPr>
        <w:t>bilder,</w:t>
      </w:r>
      <w:proofErr w:type="gramEnd"/>
      <w:r w:rsidRPr="004C332C">
        <w:rPr>
          <w:lang w:val="nb-NO"/>
        </w:rPr>
        <w:t xml:space="preserve"> kode) i kundeleveranser uten at korrekt lisens foreligger.</w:t>
      </w:r>
    </w:p>
    <w:p w14:paraId="11C3A8A9" w14:textId="77777777" w:rsidR="00AE3D1F" w:rsidRDefault="00000000">
      <w:pPr>
        <w:pStyle w:val="Overskrift1"/>
      </w:pPr>
      <w:r>
        <w:t>13. IT, informasjonssikkerhet og personvern</w:t>
      </w:r>
    </w:p>
    <w:p w14:paraId="1A2A0548" w14:textId="77777777" w:rsidR="00AE3D1F" w:rsidRPr="004C332C" w:rsidRDefault="00000000">
      <w:pPr>
        <w:pStyle w:val="Punktliste"/>
        <w:rPr>
          <w:lang w:val="nb-NO"/>
        </w:rPr>
      </w:pPr>
      <w:r w:rsidRPr="004C332C">
        <w:rPr>
          <w:lang w:val="nb-NO"/>
        </w:rPr>
        <w:t>Arbeidstaker skal følge virksomhetens rutiner for informasjonssikkerhet, tilgangsstyring og behandling av personopplysninger.</w:t>
      </w:r>
    </w:p>
    <w:p w14:paraId="5919633C" w14:textId="77777777" w:rsidR="00AE3D1F" w:rsidRPr="004C332C" w:rsidRDefault="00000000">
      <w:pPr>
        <w:pStyle w:val="Punktliste"/>
        <w:rPr>
          <w:lang w:val="nb-NO"/>
        </w:rPr>
      </w:pPr>
      <w:r w:rsidRPr="004C332C">
        <w:rPr>
          <w:lang w:val="nb-NO"/>
        </w:rPr>
        <w:t>Arbeidstaker skal umiddelbart varsle om avvik, tap av utstyr, mistenkte sikkerhetsbrudd eller uautorisert tilgang.</w:t>
      </w:r>
    </w:p>
    <w:p w14:paraId="3E00EAF6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14. Konkurranse- og kundeklausuler (valgfritt)</w:t>
      </w:r>
    </w:p>
    <w:p w14:paraId="4442A400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14.1 Konkurranseklausul: [Ingen / Ja - se vedlegg].</w:t>
      </w:r>
    </w:p>
    <w:p w14:paraId="4B9A7C86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Dersom konkurranseklausul avtales, skal den oppfylle kravene i arbeidsmiljøloven kapittel 14 A, herunder begrensning i varighet (maks 12 måneder), krav til saklig behov og regler om kompensasjon. Arbeidsgiver skal gi skriftlig redegjørelse ved opphør dersom klausulen gjøres gjeldende.</w:t>
      </w:r>
    </w:p>
    <w:p w14:paraId="00A8096F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14.2 Kundeklausul: [Ingen / Ja - se vedlegg].</w:t>
      </w:r>
    </w:p>
    <w:p w14:paraId="497E9841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15. Oppsigelse og opphør</w:t>
      </w:r>
    </w:p>
    <w:p w14:paraId="18A3C08C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>Oppsigelsesfrister følger arbeidsmiljøloven med mindre annet er avtalt: [1/3] måned(er) gjensidig oppsigelsesfrist. Fremgangsmåte ved opphør følger arbeidsmiljøloven.</w:t>
      </w:r>
    </w:p>
    <w:p w14:paraId="5D1E6C03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16. Tariffavtale</w:t>
      </w:r>
    </w:p>
    <w:p w14:paraId="73228EEC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 xml:space="preserve">Arbeidsforholdet er [ikke] bundet av tariffavtale. Dersom tariffavtale gjelder, oppgi navn og parter: </w:t>
      </w:r>
      <w:proofErr w:type="gramStart"/>
      <w:r w:rsidRPr="004C332C">
        <w:rPr>
          <w:lang w:val="nb-NO"/>
        </w:rPr>
        <w:t>[ ]</w:t>
      </w:r>
      <w:proofErr w:type="gramEnd"/>
    </w:p>
    <w:p w14:paraId="0FD1D9CA" w14:textId="77777777" w:rsidR="00AE3D1F" w:rsidRPr="004C332C" w:rsidRDefault="00000000">
      <w:pPr>
        <w:pStyle w:val="Overskrift1"/>
        <w:rPr>
          <w:lang w:val="nb-NO"/>
        </w:rPr>
      </w:pPr>
      <w:r w:rsidRPr="004C332C">
        <w:rPr>
          <w:lang w:val="nb-NO"/>
        </w:rPr>
        <w:t>17. Kompetanseutvikling</w:t>
      </w:r>
    </w:p>
    <w:p w14:paraId="009CDD26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t xml:space="preserve">Arbeidstakers rett til kompetanseutvikling som arbeidsgiver eventuelt tilbyr: [årlig kursbudsjett, </w:t>
      </w:r>
      <w:proofErr w:type="gramStart"/>
      <w:r w:rsidRPr="004C332C">
        <w:rPr>
          <w:lang w:val="nb-NO"/>
        </w:rPr>
        <w:t>interne kurs,</w:t>
      </w:r>
      <w:proofErr w:type="gramEnd"/>
      <w:r w:rsidRPr="004C332C">
        <w:rPr>
          <w:lang w:val="nb-NO"/>
        </w:rPr>
        <w:t xml:space="preserve"> sertifiseringer].</w:t>
      </w:r>
    </w:p>
    <w:p w14:paraId="1CDCA837" w14:textId="77777777" w:rsidR="00AE3D1F" w:rsidRDefault="00000000">
      <w:pPr>
        <w:pStyle w:val="Overskrift1"/>
      </w:pPr>
      <w:r>
        <w:t>18. Øvrige bestemmelser</w:t>
      </w:r>
    </w:p>
    <w:p w14:paraId="582DFC4E" w14:textId="77777777" w:rsidR="00AE3D1F" w:rsidRPr="004C332C" w:rsidRDefault="00000000">
      <w:pPr>
        <w:pStyle w:val="Punktliste"/>
        <w:rPr>
          <w:lang w:val="nb-NO"/>
        </w:rPr>
      </w:pPr>
      <w:r w:rsidRPr="004C332C">
        <w:rPr>
          <w:lang w:val="nb-NO"/>
        </w:rPr>
        <w:t>Endringer i arbeidsforholdet skal avtales skriftlig.</w:t>
      </w:r>
    </w:p>
    <w:p w14:paraId="773515C3" w14:textId="77777777" w:rsidR="00AE3D1F" w:rsidRPr="004C332C" w:rsidRDefault="00000000">
      <w:pPr>
        <w:pStyle w:val="Punktliste"/>
        <w:rPr>
          <w:lang w:val="nb-NO"/>
        </w:rPr>
      </w:pPr>
      <w:r w:rsidRPr="004C332C">
        <w:rPr>
          <w:lang w:val="nb-NO"/>
        </w:rPr>
        <w:t>Dersom en bestemmelse er ugyldig, skal resten av avtalen likevel gjelde så langt det er mulig.</w:t>
      </w:r>
    </w:p>
    <w:p w14:paraId="4A90BEB1" w14:textId="77777777" w:rsidR="00AE3D1F" w:rsidRPr="004C332C" w:rsidRDefault="00000000">
      <w:pPr>
        <w:rPr>
          <w:lang w:val="nb-NO"/>
        </w:rPr>
      </w:pPr>
      <w:r w:rsidRPr="004C332C">
        <w:rPr>
          <w:lang w:val="nb-NO"/>
        </w:rPr>
        <w:br w:type="page"/>
      </w:r>
    </w:p>
    <w:p w14:paraId="2DF07906" w14:textId="77777777" w:rsidR="00AE3D1F" w:rsidRDefault="00000000">
      <w:pPr>
        <w:pStyle w:val="Overskrift1"/>
      </w:pPr>
      <w:r>
        <w:lastRenderedPageBreak/>
        <w:t>19. Signaturer</w:t>
      </w:r>
    </w:p>
    <w:p w14:paraId="7D5FA428" w14:textId="77777777" w:rsidR="00AE3D1F" w:rsidRDefault="00AE3D1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AE3D1F" w14:paraId="17870EF3" w14:textId="77777777">
        <w:tc>
          <w:tcPr>
            <w:tcW w:w="4819" w:type="dxa"/>
          </w:tcPr>
          <w:p w14:paraId="59298F96" w14:textId="77777777" w:rsidR="00AE3D1F" w:rsidRDefault="00000000">
            <w:r>
              <w:t>Arbeidsgiver</w:t>
            </w:r>
          </w:p>
        </w:tc>
        <w:tc>
          <w:tcPr>
            <w:tcW w:w="4819" w:type="dxa"/>
          </w:tcPr>
          <w:p w14:paraId="2A764D7A" w14:textId="77777777" w:rsidR="00AE3D1F" w:rsidRDefault="00000000">
            <w:r>
              <w:t>Arbeidstaker</w:t>
            </w:r>
          </w:p>
        </w:tc>
      </w:tr>
      <w:tr w:rsidR="00AE3D1F" w:rsidRPr="004C332C" w14:paraId="0E3CBA5A" w14:textId="77777777">
        <w:tc>
          <w:tcPr>
            <w:tcW w:w="4819" w:type="dxa"/>
          </w:tcPr>
          <w:p w14:paraId="33553AA6" w14:textId="77777777" w:rsidR="00AE3D1F" w:rsidRPr="004C332C" w:rsidRDefault="00000000">
            <w:pPr>
              <w:rPr>
                <w:lang w:val="nb-NO"/>
              </w:rPr>
            </w:pPr>
            <w:r w:rsidRPr="004C332C">
              <w:rPr>
                <w:lang w:val="nb-NO"/>
              </w:rPr>
              <w:t>Sted/dato: ____________________</w:t>
            </w:r>
            <w:r w:rsidRPr="004C332C">
              <w:rPr>
                <w:lang w:val="nb-NO"/>
              </w:rPr>
              <w:br/>
              <w:t>Signatur: ____________________</w:t>
            </w:r>
            <w:r w:rsidRPr="004C332C">
              <w:rPr>
                <w:lang w:val="nb-NO"/>
              </w:rPr>
              <w:br/>
              <w:t>Navn: ____________________</w:t>
            </w:r>
            <w:r w:rsidRPr="004C332C">
              <w:rPr>
                <w:lang w:val="nb-NO"/>
              </w:rPr>
              <w:br/>
              <w:t>Tittel: ____________________</w:t>
            </w:r>
          </w:p>
        </w:tc>
        <w:tc>
          <w:tcPr>
            <w:tcW w:w="4819" w:type="dxa"/>
          </w:tcPr>
          <w:p w14:paraId="67B7B8E3" w14:textId="77777777" w:rsidR="00AE3D1F" w:rsidRPr="004C332C" w:rsidRDefault="00000000">
            <w:pPr>
              <w:rPr>
                <w:lang w:val="nb-NO"/>
              </w:rPr>
            </w:pPr>
            <w:r w:rsidRPr="004C332C">
              <w:rPr>
                <w:lang w:val="nb-NO"/>
              </w:rPr>
              <w:t>Sted/dato: ____________________</w:t>
            </w:r>
            <w:r w:rsidRPr="004C332C">
              <w:rPr>
                <w:lang w:val="nb-NO"/>
              </w:rPr>
              <w:br/>
              <w:t>Signatur: ____________________</w:t>
            </w:r>
            <w:r w:rsidRPr="004C332C">
              <w:rPr>
                <w:lang w:val="nb-NO"/>
              </w:rPr>
              <w:br/>
              <w:t>Navn: ____________________</w:t>
            </w:r>
            <w:r w:rsidRPr="004C332C">
              <w:rPr>
                <w:lang w:val="nb-NO"/>
              </w:rPr>
              <w:br/>
              <w:t>Tittel: ____________________</w:t>
            </w:r>
          </w:p>
        </w:tc>
      </w:tr>
      <w:tr w:rsidR="00AE3D1F" w14:paraId="282CA613" w14:textId="77777777">
        <w:tc>
          <w:tcPr>
            <w:tcW w:w="4819" w:type="dxa"/>
          </w:tcPr>
          <w:p w14:paraId="4AC5D906" w14:textId="77777777" w:rsidR="00AE3D1F" w:rsidRDefault="00000000">
            <w:r>
              <w:t>Org.nr: ____________________</w:t>
            </w:r>
          </w:p>
        </w:tc>
        <w:tc>
          <w:tcPr>
            <w:tcW w:w="4819" w:type="dxa"/>
          </w:tcPr>
          <w:p w14:paraId="23239C37" w14:textId="77777777" w:rsidR="00AE3D1F" w:rsidRDefault="00000000">
            <w:r>
              <w:t>Org.nr: ____________________</w:t>
            </w:r>
          </w:p>
        </w:tc>
      </w:tr>
    </w:tbl>
    <w:p w14:paraId="53EBF44D" w14:textId="77777777" w:rsidR="00144896" w:rsidRDefault="00144896"/>
    <w:sectPr w:rsidR="00144896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8906998">
    <w:abstractNumId w:val="8"/>
  </w:num>
  <w:num w:numId="2" w16cid:durableId="243733380">
    <w:abstractNumId w:val="6"/>
  </w:num>
  <w:num w:numId="3" w16cid:durableId="1078135681">
    <w:abstractNumId w:val="5"/>
  </w:num>
  <w:num w:numId="4" w16cid:durableId="515660730">
    <w:abstractNumId w:val="4"/>
  </w:num>
  <w:num w:numId="5" w16cid:durableId="1491361221">
    <w:abstractNumId w:val="7"/>
  </w:num>
  <w:num w:numId="6" w16cid:durableId="1392776940">
    <w:abstractNumId w:val="3"/>
  </w:num>
  <w:num w:numId="7" w16cid:durableId="424039958">
    <w:abstractNumId w:val="2"/>
  </w:num>
  <w:num w:numId="8" w16cid:durableId="107362232">
    <w:abstractNumId w:val="1"/>
  </w:num>
  <w:num w:numId="9" w16cid:durableId="154201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896"/>
    <w:rsid w:val="0015074B"/>
    <w:rsid w:val="0029639D"/>
    <w:rsid w:val="00326F90"/>
    <w:rsid w:val="004C332C"/>
    <w:rsid w:val="00AA1D8D"/>
    <w:rsid w:val="00AE3D1F"/>
    <w:rsid w:val="00B47730"/>
    <w:rsid w:val="00CB0664"/>
    <w:rsid w:val="00FC693F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1B491"/>
  <w14:defaultImageDpi w14:val="300"/>
  <w15:docId w15:val="{8B82A8D1-F8D5-4220-BCBF-551E9328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2</cp:revision>
  <dcterms:created xsi:type="dcterms:W3CDTF">2013-12-23T23:15:00Z</dcterms:created>
  <dcterms:modified xsi:type="dcterms:W3CDTF">2025-12-29T18:25:00Z</dcterms:modified>
  <cp:category/>
</cp:coreProperties>
</file>