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0D6C" w14:textId="77777777" w:rsidR="00347DB3" w:rsidRDefault="00000000">
      <w:pPr>
        <w:pStyle w:val="Overskrift1"/>
      </w:pPr>
      <w:r>
        <w:t>IT-</w:t>
      </w:r>
      <w:proofErr w:type="spellStart"/>
      <w:r>
        <w:t>brukspolicy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47DB3" w14:paraId="17C8C886" w14:textId="77777777">
        <w:tc>
          <w:tcPr>
            <w:tcW w:w="4320" w:type="dxa"/>
          </w:tcPr>
          <w:p w14:paraId="569FD2B5" w14:textId="77777777" w:rsidR="00347DB3" w:rsidRDefault="00000000">
            <w:r>
              <w:t>Dokument-ID</w:t>
            </w:r>
          </w:p>
        </w:tc>
        <w:tc>
          <w:tcPr>
            <w:tcW w:w="4320" w:type="dxa"/>
          </w:tcPr>
          <w:p w14:paraId="4C6347DD" w14:textId="77777777" w:rsidR="00347DB3" w:rsidRDefault="00000000">
            <w:r>
              <w:t>FR-IT-001</w:t>
            </w:r>
          </w:p>
        </w:tc>
      </w:tr>
      <w:tr w:rsidR="00347DB3" w14:paraId="666099D3" w14:textId="77777777">
        <w:tc>
          <w:tcPr>
            <w:tcW w:w="4320" w:type="dxa"/>
          </w:tcPr>
          <w:p w14:paraId="0CC16AFD" w14:textId="77777777" w:rsidR="00347DB3" w:rsidRDefault="00000000">
            <w:r>
              <w:t>Virksomhet</w:t>
            </w:r>
          </w:p>
        </w:tc>
        <w:tc>
          <w:tcPr>
            <w:tcW w:w="4320" w:type="dxa"/>
          </w:tcPr>
          <w:p w14:paraId="73322920" w14:textId="77777777" w:rsidR="00347DB3" w:rsidRDefault="00000000">
            <w:r>
              <w:t>FjordRør AS</w:t>
            </w:r>
          </w:p>
        </w:tc>
      </w:tr>
      <w:tr w:rsidR="00347DB3" w14:paraId="1A6E217E" w14:textId="77777777">
        <w:tc>
          <w:tcPr>
            <w:tcW w:w="4320" w:type="dxa"/>
          </w:tcPr>
          <w:p w14:paraId="22FA0E65" w14:textId="77777777" w:rsidR="00347DB3" w:rsidRDefault="00000000">
            <w:r>
              <w:t>Versjon</w:t>
            </w:r>
          </w:p>
        </w:tc>
        <w:tc>
          <w:tcPr>
            <w:tcW w:w="4320" w:type="dxa"/>
          </w:tcPr>
          <w:p w14:paraId="6E06EAE4" w14:textId="77777777" w:rsidR="00347DB3" w:rsidRDefault="00000000">
            <w:r>
              <w:t>1.0</w:t>
            </w:r>
          </w:p>
        </w:tc>
      </w:tr>
      <w:tr w:rsidR="00347DB3" w14:paraId="5D78876B" w14:textId="77777777">
        <w:tc>
          <w:tcPr>
            <w:tcW w:w="4320" w:type="dxa"/>
          </w:tcPr>
          <w:p w14:paraId="0E07B193" w14:textId="77777777" w:rsidR="00347DB3" w:rsidRDefault="00000000">
            <w:r>
              <w:t>Gjelder fra</w:t>
            </w:r>
          </w:p>
        </w:tc>
        <w:tc>
          <w:tcPr>
            <w:tcW w:w="4320" w:type="dxa"/>
          </w:tcPr>
          <w:p w14:paraId="5833FCDD" w14:textId="07ACD5BD" w:rsidR="00347DB3" w:rsidRDefault="00706F25">
            <w:r>
              <w:t>15.10.2025</w:t>
            </w:r>
          </w:p>
        </w:tc>
      </w:tr>
      <w:tr w:rsidR="00347DB3" w14:paraId="483E9939" w14:textId="77777777">
        <w:tc>
          <w:tcPr>
            <w:tcW w:w="4320" w:type="dxa"/>
          </w:tcPr>
          <w:p w14:paraId="73F00B9B" w14:textId="77777777" w:rsidR="00347DB3" w:rsidRDefault="00000000">
            <w:r>
              <w:t>Dokumenteier</w:t>
            </w:r>
          </w:p>
        </w:tc>
        <w:tc>
          <w:tcPr>
            <w:tcW w:w="4320" w:type="dxa"/>
          </w:tcPr>
          <w:p w14:paraId="5AFA1D30" w14:textId="77777777" w:rsidR="00347DB3" w:rsidRDefault="00000000">
            <w:r>
              <w:t>Daglig leder</w:t>
            </w:r>
          </w:p>
        </w:tc>
      </w:tr>
      <w:tr w:rsidR="00347DB3" w14:paraId="076F4660" w14:textId="77777777">
        <w:tc>
          <w:tcPr>
            <w:tcW w:w="4320" w:type="dxa"/>
          </w:tcPr>
          <w:p w14:paraId="2488F0EE" w14:textId="77777777" w:rsidR="00347DB3" w:rsidRDefault="00000000">
            <w:r>
              <w:t>Neste revisjon</w:t>
            </w:r>
          </w:p>
        </w:tc>
        <w:tc>
          <w:tcPr>
            <w:tcW w:w="4320" w:type="dxa"/>
          </w:tcPr>
          <w:p w14:paraId="348FB068" w14:textId="3BA3DA83" w:rsidR="00347DB3" w:rsidRDefault="00706F25">
            <w:r>
              <w:t>15.10.2026 (</w:t>
            </w:r>
            <w:proofErr w:type="spellStart"/>
            <w:r>
              <w:t>Årlig</w:t>
            </w:r>
            <w:proofErr w:type="spellEnd"/>
            <w:r>
              <w:t>)</w:t>
            </w:r>
          </w:p>
        </w:tc>
      </w:tr>
    </w:tbl>
    <w:p w14:paraId="52EB7404" w14:textId="77777777" w:rsidR="00347DB3" w:rsidRDefault="00347DB3"/>
    <w:p w14:paraId="2DCE9E90" w14:textId="77777777" w:rsidR="00347DB3" w:rsidRDefault="00000000">
      <w:pPr>
        <w:pStyle w:val="Overskrift2"/>
      </w:pPr>
      <w:r>
        <w:t>Formål</w:t>
      </w:r>
    </w:p>
    <w:p w14:paraId="6AA5BD5F" w14:textId="77777777" w:rsidR="00347DB3" w:rsidRPr="00706F25" w:rsidRDefault="00000000">
      <w:pPr>
        <w:rPr>
          <w:lang w:val="nb-NO"/>
        </w:rPr>
      </w:pPr>
      <w:r w:rsidRPr="00706F25">
        <w:rPr>
          <w:lang w:val="nb-NO"/>
        </w:rPr>
        <w:t xml:space="preserve">Sikre trygg og lovlig bruk av virksomhetens IT-utstyr, nettverk og digitale tjenester, og redusere risiko for datatap, sikkerhetsbrudd og </w:t>
      </w:r>
      <w:proofErr w:type="spellStart"/>
      <w:r w:rsidRPr="00706F25">
        <w:rPr>
          <w:lang w:val="nb-NO"/>
        </w:rPr>
        <w:t>driftstans</w:t>
      </w:r>
      <w:proofErr w:type="spellEnd"/>
      <w:r w:rsidRPr="00706F25">
        <w:rPr>
          <w:lang w:val="nb-NO"/>
        </w:rPr>
        <w:t>.</w:t>
      </w:r>
    </w:p>
    <w:p w14:paraId="735ED527" w14:textId="77777777" w:rsidR="00347DB3" w:rsidRDefault="00000000">
      <w:pPr>
        <w:pStyle w:val="Overskrift2"/>
      </w:pPr>
      <w:proofErr w:type="spellStart"/>
      <w:r>
        <w:t>Omfang</w:t>
      </w:r>
      <w:proofErr w:type="spellEnd"/>
    </w:p>
    <w:p w14:paraId="18242BBC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 xml:space="preserve">Gjelder alle ansatte, innleide og andre som har tilgang til </w:t>
      </w:r>
      <w:proofErr w:type="spellStart"/>
      <w:r w:rsidRPr="00706F25">
        <w:rPr>
          <w:lang w:val="nb-NO"/>
        </w:rPr>
        <w:t>FjordRør</w:t>
      </w:r>
      <w:proofErr w:type="spellEnd"/>
      <w:r w:rsidRPr="00706F25">
        <w:rPr>
          <w:lang w:val="nb-NO"/>
        </w:rPr>
        <w:t xml:space="preserve"> AS sine IT-systemer.</w:t>
      </w:r>
    </w:p>
    <w:p w14:paraId="3EAE9ACC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 xml:space="preserve">Omfatter PC/Mac, mobiltelefoner/nettbrett, e-post, skylagring, fagsystemer og </w:t>
      </w:r>
      <w:proofErr w:type="spellStart"/>
      <w:r w:rsidRPr="00706F25">
        <w:rPr>
          <w:lang w:val="nb-NO"/>
        </w:rPr>
        <w:t>Wi</w:t>
      </w:r>
      <w:proofErr w:type="spellEnd"/>
      <w:r w:rsidRPr="00706F25">
        <w:rPr>
          <w:lang w:val="nb-NO"/>
        </w:rPr>
        <w:t>‑Fi.</w:t>
      </w:r>
    </w:p>
    <w:p w14:paraId="4B75533C" w14:textId="77777777" w:rsidR="00347DB3" w:rsidRDefault="00000000">
      <w:pPr>
        <w:pStyle w:val="Overskrift2"/>
      </w:pPr>
      <w:r>
        <w:t xml:space="preserve">Roller </w:t>
      </w:r>
      <w:proofErr w:type="spellStart"/>
      <w:r>
        <w:t>og</w:t>
      </w:r>
      <w:proofErr w:type="spellEnd"/>
      <w:r>
        <w:t xml:space="preserve"> </w:t>
      </w:r>
      <w:proofErr w:type="spellStart"/>
      <w:r>
        <w:t>ansvar</w:t>
      </w:r>
      <w:proofErr w:type="spellEnd"/>
    </w:p>
    <w:p w14:paraId="6F06F771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Daglig leder har det overordnede ansvaret for at policyen er kjent og etterleves.</w:t>
      </w:r>
    </w:p>
    <w:p w14:paraId="794F914C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Hver bruker er ansvarlig for sikker og forsvarlig bruk av kontoer og utstyr.</w:t>
      </w:r>
    </w:p>
    <w:p w14:paraId="7C861C7F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Eventuell IT-leverandør følger avtalt sikkerhetsnivå og rapporterer avvik.</w:t>
      </w:r>
    </w:p>
    <w:p w14:paraId="40003922" w14:textId="77777777" w:rsidR="00347DB3" w:rsidRDefault="00000000">
      <w:pPr>
        <w:pStyle w:val="Overskrift2"/>
      </w:pPr>
      <w:proofErr w:type="spellStart"/>
      <w:r>
        <w:t>Hovedregler</w:t>
      </w:r>
      <w:proofErr w:type="spellEnd"/>
    </w:p>
    <w:p w14:paraId="639CB713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Bruk alltid personlige brukerkontoer – deling av passord/kontoer er ikke tillatt.</w:t>
      </w:r>
    </w:p>
    <w:p w14:paraId="0E28390F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Bruk sterke passord og flerfaktorautentisering (MFA) der det er tilgjengelig.</w:t>
      </w:r>
    </w:p>
    <w:p w14:paraId="3821B02B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Lås skjermen når du forlater utstyr, og aktiver PIN/biometri på mobil.</w:t>
      </w:r>
    </w:p>
    <w:p w14:paraId="7F70328A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Hold programvare oppdatert (automatiske oppdateringer skal være på).</w:t>
      </w:r>
    </w:p>
    <w:p w14:paraId="0E4FDEEF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Installer ikke programvare uten godkjenning (unntak: godkjente apper på mobil).</w:t>
      </w:r>
    </w:p>
    <w:p w14:paraId="2928219C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IT-utstyr skal ikke brukes til ulovlig aktivitet, krenkende innhold eller piratkopiering.</w:t>
      </w:r>
    </w:p>
    <w:p w14:paraId="039E2CA6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E-post og meldinger: vær særlig varsom med personopplysninger, anbuds-/</w:t>
      </w:r>
      <w:proofErr w:type="spellStart"/>
      <w:r w:rsidRPr="00706F25">
        <w:rPr>
          <w:lang w:val="nb-NO"/>
        </w:rPr>
        <w:t>kontraktsinfo</w:t>
      </w:r>
      <w:proofErr w:type="spellEnd"/>
      <w:r w:rsidRPr="00706F25">
        <w:rPr>
          <w:lang w:val="nb-NO"/>
        </w:rPr>
        <w:t xml:space="preserve"> og kundedata.</w:t>
      </w:r>
    </w:p>
    <w:p w14:paraId="6623A103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Mistenkelige e-poster (</w:t>
      </w:r>
      <w:proofErr w:type="spellStart"/>
      <w:r w:rsidRPr="00706F25">
        <w:rPr>
          <w:lang w:val="nb-NO"/>
        </w:rPr>
        <w:t>phishing</w:t>
      </w:r>
      <w:proofErr w:type="spellEnd"/>
      <w:r w:rsidRPr="00706F25">
        <w:rPr>
          <w:lang w:val="nb-NO"/>
        </w:rPr>
        <w:t>) skal ikke åpnes – meld fra umiddelbart.</w:t>
      </w:r>
    </w:p>
    <w:p w14:paraId="7FE4DF94" w14:textId="77777777" w:rsidR="00347DB3" w:rsidRPr="00706F25" w:rsidRDefault="00000000">
      <w:pPr>
        <w:pStyle w:val="Overskrift2"/>
        <w:rPr>
          <w:lang w:val="nb-NO"/>
        </w:rPr>
      </w:pPr>
      <w:r w:rsidRPr="00706F25">
        <w:rPr>
          <w:lang w:val="nb-NO"/>
        </w:rPr>
        <w:t>Privat bruk</w:t>
      </w:r>
    </w:p>
    <w:p w14:paraId="0A623BC3" w14:textId="77777777" w:rsidR="00347DB3" w:rsidRPr="00706F25" w:rsidRDefault="00000000">
      <w:pPr>
        <w:rPr>
          <w:lang w:val="nb-NO"/>
        </w:rPr>
      </w:pPr>
      <w:r w:rsidRPr="00706F25">
        <w:rPr>
          <w:lang w:val="nb-NO"/>
        </w:rPr>
        <w:t>Begrenset privat bruk er tillatt dersom det ikke går utover arbeid, sikkerhet eller omdømme. Privat bruk skal ikke innebære lagring av private filer i kundemapper eller deling av tilgang til andre.</w:t>
      </w:r>
    </w:p>
    <w:p w14:paraId="759B5937" w14:textId="77777777" w:rsidR="00347DB3" w:rsidRPr="00706F25" w:rsidRDefault="00000000">
      <w:pPr>
        <w:pStyle w:val="Overskrift2"/>
        <w:rPr>
          <w:lang w:val="nb-NO"/>
        </w:rPr>
      </w:pPr>
      <w:r w:rsidRPr="00706F25">
        <w:rPr>
          <w:lang w:val="nb-NO"/>
        </w:rPr>
        <w:t>Bruk av mobil på oppdrag og i kundeboliger</w:t>
      </w:r>
    </w:p>
    <w:p w14:paraId="63BA87B8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Ikke etterlat mobil/PC uten tilsyn i kundebolig eller på byggeplass.</w:t>
      </w:r>
    </w:p>
    <w:p w14:paraId="05F577B0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lastRenderedPageBreak/>
        <w:t>Ikke ta bilder/film av kunders hjem eller dokumenter uten nødvendig formål og samtykke der det kreves.</w:t>
      </w:r>
    </w:p>
    <w:p w14:paraId="34FD463F" w14:textId="77777777" w:rsidR="00347DB3" w:rsidRPr="00706F25" w:rsidRDefault="00000000">
      <w:pPr>
        <w:pStyle w:val="Punktliste"/>
        <w:rPr>
          <w:lang w:val="nb-NO"/>
        </w:rPr>
      </w:pPr>
      <w:r w:rsidRPr="00706F25">
        <w:rPr>
          <w:lang w:val="nb-NO"/>
        </w:rPr>
        <w:t>Bruk kun godkjente kanaler for å dele bilder/FDV-dokumentasjon (f.eks. prosjektmappe med tilgangsstyring).</w:t>
      </w:r>
    </w:p>
    <w:p w14:paraId="737CB846" w14:textId="77777777" w:rsidR="00347DB3" w:rsidRPr="00706F25" w:rsidRDefault="00000000">
      <w:pPr>
        <w:pStyle w:val="Overskrift2"/>
        <w:rPr>
          <w:lang w:val="nb-NO"/>
        </w:rPr>
      </w:pPr>
      <w:r w:rsidRPr="00706F25">
        <w:rPr>
          <w:lang w:val="nb-NO"/>
        </w:rPr>
        <w:t>Logging og innsyn</w:t>
      </w:r>
    </w:p>
    <w:p w14:paraId="12B64A05" w14:textId="77777777" w:rsidR="00347DB3" w:rsidRPr="00706F25" w:rsidRDefault="00000000">
      <w:pPr>
        <w:rPr>
          <w:lang w:val="nb-NO"/>
        </w:rPr>
      </w:pPr>
      <w:r w:rsidRPr="00706F25">
        <w:rPr>
          <w:lang w:val="nb-NO"/>
        </w:rPr>
        <w:t>Virksomheten kan føre nødvendig logg/tilgangskontroll for å sikre drift, informasjonssikkerhet og etterlevelse. Eventuelt innsyn i e-post eller logger skal være saklig begrunnet, forholdsmessig og gjennomføres i tråd med gjeldende regler.</w:t>
      </w:r>
    </w:p>
    <w:p w14:paraId="76426D91" w14:textId="77777777" w:rsidR="00347DB3" w:rsidRPr="00706F25" w:rsidRDefault="00000000">
      <w:pPr>
        <w:pStyle w:val="Overskrift2"/>
        <w:rPr>
          <w:lang w:val="nb-NO"/>
        </w:rPr>
      </w:pPr>
      <w:r w:rsidRPr="00706F25">
        <w:rPr>
          <w:lang w:val="nb-NO"/>
        </w:rPr>
        <w:t>Avvik og konsekvenser</w:t>
      </w:r>
    </w:p>
    <w:p w14:paraId="6D724604" w14:textId="77777777" w:rsidR="00347DB3" w:rsidRDefault="00000000">
      <w:pPr>
        <w:rPr>
          <w:lang w:val="nb-NO"/>
        </w:rPr>
      </w:pPr>
      <w:r w:rsidRPr="00706F25">
        <w:rPr>
          <w:lang w:val="nb-NO"/>
        </w:rPr>
        <w:t>Brudd på policyen skal rapporteres til nærmeste leder. Alvorlige brudd kan medføre disiplinære reaksjoner og/eller politianmeldelse ved mistanke om straffbare forhold.</w:t>
      </w:r>
    </w:p>
    <w:p w14:paraId="42982B6D" w14:textId="77777777" w:rsidR="00D20A83" w:rsidRDefault="00D20A83" w:rsidP="00D20A83">
      <w:pPr>
        <w:pStyle w:val="Overskrift2"/>
      </w:pPr>
      <w:proofErr w:type="spellStart"/>
      <w:r>
        <w:t>Referanser</w:t>
      </w:r>
      <w:proofErr w:type="spellEnd"/>
      <w:r>
        <w:t xml:space="preserve"> (</w:t>
      </w:r>
      <w:proofErr w:type="spellStart"/>
      <w:r>
        <w:t>utvalg</w:t>
      </w:r>
      <w:proofErr w:type="spellEnd"/>
      <w:r>
        <w:t>)</w:t>
      </w:r>
    </w:p>
    <w:p w14:paraId="62C6CAFD" w14:textId="77777777" w:rsidR="00D20A83" w:rsidRDefault="00D20A83" w:rsidP="00D20A83">
      <w:pPr>
        <w:pStyle w:val="Punktliste"/>
      </w:pPr>
      <w:proofErr w:type="spellStart"/>
      <w:r>
        <w:t>Personopplysningsloven</w:t>
      </w:r>
      <w:proofErr w:type="spellEnd"/>
      <w:r>
        <w:t>/GDPR (</w:t>
      </w:r>
      <w:proofErr w:type="spellStart"/>
      <w:r>
        <w:t>personvern</w:t>
      </w:r>
      <w:proofErr w:type="spellEnd"/>
      <w:r>
        <w:t>).</w:t>
      </w:r>
    </w:p>
    <w:p w14:paraId="7F66364E" w14:textId="77777777" w:rsidR="00D20A83" w:rsidRPr="00D20A83" w:rsidRDefault="00D20A83" w:rsidP="00D20A83">
      <w:pPr>
        <w:pStyle w:val="Punktliste"/>
        <w:rPr>
          <w:lang w:val="nb-NO"/>
        </w:rPr>
      </w:pPr>
      <w:r w:rsidRPr="00D20A83">
        <w:rPr>
          <w:lang w:val="nb-NO"/>
        </w:rPr>
        <w:t>NSMs grunnprinsipper for IKT-sikkerhet (anbefalt rammeverk).</w:t>
      </w:r>
    </w:p>
    <w:p w14:paraId="0F3E4BD8" w14:textId="77777777" w:rsidR="00D20A83" w:rsidRDefault="00D20A83" w:rsidP="00D20A83">
      <w:pPr>
        <w:pStyle w:val="Punktliste"/>
      </w:pPr>
      <w:proofErr w:type="spellStart"/>
      <w:r>
        <w:t>Åndsverkloven</w:t>
      </w:r>
      <w:proofErr w:type="spellEnd"/>
      <w:r>
        <w:t xml:space="preserve"> (</w:t>
      </w:r>
      <w:proofErr w:type="spellStart"/>
      <w:r>
        <w:t>opphavsrett</w:t>
      </w:r>
      <w:proofErr w:type="spellEnd"/>
      <w:r>
        <w:t xml:space="preserve">) – </w:t>
      </w:r>
      <w:proofErr w:type="spellStart"/>
      <w:r>
        <w:t>programvare</w:t>
      </w:r>
      <w:proofErr w:type="spellEnd"/>
      <w:r>
        <w:t>/</w:t>
      </w:r>
      <w:proofErr w:type="spellStart"/>
      <w:r>
        <w:t>innhold</w:t>
      </w:r>
      <w:proofErr w:type="spellEnd"/>
      <w:r>
        <w:t>.</w:t>
      </w:r>
    </w:p>
    <w:p w14:paraId="3DAF43E1" w14:textId="77777777" w:rsidR="00BF3AD8" w:rsidRPr="00BF3AD8" w:rsidRDefault="00BF3AD8" w:rsidP="00BF3AD8">
      <w:pPr>
        <w:pStyle w:val="Overskrift1"/>
        <w:rPr>
          <w:u w:val="single"/>
          <w:lang w:val="nb-NO"/>
        </w:rPr>
      </w:pPr>
      <w:r w:rsidRPr="00BF3AD8">
        <w:rPr>
          <w:u w:val="single"/>
          <w:lang w:val="nb-NO"/>
        </w:rPr>
        <w:t>Sosiale medier-policy</w:t>
      </w:r>
    </w:p>
    <w:p w14:paraId="17ABCA0B" w14:textId="77777777" w:rsidR="00BF3AD8" w:rsidRPr="00BF3AD8" w:rsidRDefault="00BF3AD8" w:rsidP="00BF3AD8">
      <w:pPr>
        <w:pStyle w:val="Overskrift2"/>
        <w:rPr>
          <w:lang w:val="nb-NO"/>
        </w:rPr>
      </w:pPr>
      <w:r w:rsidRPr="00BF3AD8">
        <w:rPr>
          <w:lang w:val="nb-NO"/>
        </w:rPr>
        <w:t>Formål</w:t>
      </w:r>
    </w:p>
    <w:p w14:paraId="3472CA75" w14:textId="77777777" w:rsidR="00BF3AD8" w:rsidRPr="00BF3AD8" w:rsidRDefault="00BF3AD8" w:rsidP="00BF3AD8">
      <w:pPr>
        <w:rPr>
          <w:lang w:val="nb-NO"/>
        </w:rPr>
      </w:pPr>
      <w:r w:rsidRPr="00BF3AD8">
        <w:rPr>
          <w:lang w:val="nb-NO"/>
        </w:rPr>
        <w:t>Sikre profesjonell og lovlig bruk av sosiale medier, beskytte kunder og ansatte, og redusere risiko for brudd på personvern, taushetsplikt og markedsføringsregler.</w:t>
      </w:r>
    </w:p>
    <w:p w14:paraId="32CDC8C4" w14:textId="77777777" w:rsidR="00BF3AD8" w:rsidRDefault="00BF3AD8" w:rsidP="00BF3AD8">
      <w:pPr>
        <w:pStyle w:val="Overskrift2"/>
      </w:pPr>
      <w:proofErr w:type="spellStart"/>
      <w:r>
        <w:t>Omfang</w:t>
      </w:r>
      <w:proofErr w:type="spellEnd"/>
    </w:p>
    <w:p w14:paraId="1B9BCE03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Gjelder publisering og dialog på vegne av FjordRør AS (firmakontoer), samt ansatte sin bruk når den kan knyttes til arbeidsgiver.</w:t>
      </w:r>
    </w:p>
    <w:p w14:paraId="433B1584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Omfatter Facebook, Instagram, LinkedIn, TikTok, YouTube, Snapchat og tilsvarende kanaler.</w:t>
      </w:r>
    </w:p>
    <w:p w14:paraId="4CB54D48" w14:textId="77777777" w:rsidR="00BF3AD8" w:rsidRDefault="00BF3AD8" w:rsidP="00BF3AD8">
      <w:pPr>
        <w:pStyle w:val="Overskrift2"/>
      </w:pPr>
      <w:r>
        <w:t>Roller</w:t>
      </w:r>
    </w:p>
    <w:p w14:paraId="6262A54F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Kun utpekte personer kan publisere på firmaets offisielle kanaler.</w:t>
      </w:r>
    </w:p>
    <w:p w14:paraId="7D6CC5F3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Henvendelser fra presse/kommune/byggherre skal videreformidles til daglig leder.</w:t>
      </w:r>
    </w:p>
    <w:p w14:paraId="50F2FDF4" w14:textId="77777777" w:rsidR="00BF3AD8" w:rsidRDefault="00BF3AD8" w:rsidP="00BF3AD8">
      <w:pPr>
        <w:pStyle w:val="Overskrift2"/>
      </w:pPr>
      <w:r>
        <w:t xml:space="preserve">Regler for </w:t>
      </w:r>
      <w:proofErr w:type="spellStart"/>
      <w:r>
        <w:t>innhold</w:t>
      </w:r>
      <w:proofErr w:type="spellEnd"/>
    </w:p>
    <w:p w14:paraId="15054B17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Del aldri konfidensiell informasjon: anbud, priser, interne rutiner, kundedata eller detaljer fra byggeplass som ikke er offentlig.</w:t>
      </w:r>
    </w:p>
    <w:p w14:paraId="071E75D8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Bruk et saklig og respektfullt språk – ingen trakassering, diskriminering eller krenkende innhold.</w:t>
      </w:r>
    </w:p>
    <w:p w14:paraId="369B93B2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Ikke publiser bilder/video fra kundeboliger uten avtale. Skjul adresser, bilskilt og andre identifiserende kjennetegn.</w:t>
      </w:r>
    </w:p>
    <w:p w14:paraId="097DDE4C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lastRenderedPageBreak/>
        <w:t>Følg opphavsrett: bruk kun bilder, musikk og grafikk vi eier, har lisens til eller har lovlig rett til å bruke.</w:t>
      </w:r>
    </w:p>
    <w:p w14:paraId="3CC5B9CA" w14:textId="77777777" w:rsidR="00BF3AD8" w:rsidRDefault="00BF3AD8" w:rsidP="00BF3AD8">
      <w:pPr>
        <w:pStyle w:val="Overskrift2"/>
      </w:pPr>
      <w:proofErr w:type="spellStart"/>
      <w:r>
        <w:t>Reklame</w:t>
      </w:r>
      <w:proofErr w:type="spellEnd"/>
      <w:r>
        <w:t xml:space="preserve">, </w:t>
      </w:r>
      <w:proofErr w:type="spellStart"/>
      <w:r>
        <w:t>samarbeid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merking</w:t>
      </w:r>
      <w:proofErr w:type="spellEnd"/>
    </w:p>
    <w:p w14:paraId="08754C5C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Alt som er reklame/markedsføring skal merkes tydelig som reklame.</w:t>
      </w:r>
    </w:p>
    <w:p w14:paraId="16FF0DF6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Gjelder også omtale av leverandører/produkter hvis vi har fått rabatter, sponsing eller gratis utstyr.</w:t>
      </w:r>
    </w:p>
    <w:p w14:paraId="51C7541B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Ved usikkerhet: merk som reklame og avklar med daglig leder før publisering.</w:t>
      </w:r>
    </w:p>
    <w:p w14:paraId="66F2836C" w14:textId="77777777" w:rsidR="00BF3AD8" w:rsidRDefault="00BF3AD8" w:rsidP="00BF3AD8">
      <w:pPr>
        <w:pStyle w:val="Overskrift2"/>
      </w:pPr>
      <w:proofErr w:type="spellStart"/>
      <w:r>
        <w:t>Ansattes</w:t>
      </w:r>
      <w:proofErr w:type="spellEnd"/>
      <w:r>
        <w:t xml:space="preserve"> private </w:t>
      </w:r>
      <w:proofErr w:type="spellStart"/>
      <w:r>
        <w:t>kontoer</w:t>
      </w:r>
      <w:proofErr w:type="spellEnd"/>
    </w:p>
    <w:p w14:paraId="00A8AA7E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Du står fritt til å bruke egne kanaler, men vær bevisst at du kan bli oppfattet som representant for arbeidsgiver.</w:t>
      </w:r>
    </w:p>
    <w:p w14:paraId="61A15899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Ikke del intern informasjon, kundedata eller bilder fra jobb som kan identifisere kunder uten samtykke.</w:t>
      </w:r>
    </w:p>
    <w:p w14:paraId="05D0C199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Vær lojal, respektfull og unngå konfliktskapende kommunikasjon om kunder, kolleger eller oppdragsgivere.</w:t>
      </w:r>
    </w:p>
    <w:p w14:paraId="349FCB9F" w14:textId="77777777" w:rsidR="00BF3AD8" w:rsidRDefault="00BF3AD8" w:rsidP="00BF3AD8">
      <w:pPr>
        <w:pStyle w:val="Overskrift2"/>
      </w:pPr>
      <w:proofErr w:type="spellStart"/>
      <w:r>
        <w:t>Håndtering</w:t>
      </w:r>
      <w:proofErr w:type="spellEnd"/>
      <w:r>
        <w:t xml:space="preserve"> av </w:t>
      </w:r>
      <w:proofErr w:type="spellStart"/>
      <w:r>
        <w:t>kommentarer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henvendelser</w:t>
      </w:r>
      <w:proofErr w:type="spellEnd"/>
    </w:p>
    <w:p w14:paraId="71535FB6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Saklige spørsmål besvares høflig innen rimelig tid.</w:t>
      </w:r>
    </w:p>
    <w:p w14:paraId="268BB7DD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Kritikk håndteres profesjonelt: tilby dialog i private kanaler, og eskaler ved behov.</w:t>
      </w:r>
    </w:p>
    <w:p w14:paraId="59195EBE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Trusler, hatprat og personangrep dokumenteres (skjermbilde) og kan slettes/blokkeres.</w:t>
      </w:r>
    </w:p>
    <w:p w14:paraId="3D548779" w14:textId="77777777" w:rsidR="00BF3AD8" w:rsidRPr="00BF3AD8" w:rsidRDefault="00BF3AD8" w:rsidP="00BF3AD8">
      <w:pPr>
        <w:pStyle w:val="Overskrift2"/>
        <w:rPr>
          <w:lang w:val="nb-NO"/>
        </w:rPr>
      </w:pPr>
      <w:r w:rsidRPr="00BF3AD8">
        <w:rPr>
          <w:lang w:val="nb-NO"/>
        </w:rPr>
        <w:t>Avvik</w:t>
      </w:r>
    </w:p>
    <w:p w14:paraId="6EDE0EBC" w14:textId="77777777" w:rsidR="00BF3AD8" w:rsidRPr="00BF3AD8" w:rsidRDefault="00BF3AD8" w:rsidP="00BF3AD8">
      <w:pPr>
        <w:rPr>
          <w:lang w:val="nb-NO"/>
        </w:rPr>
      </w:pPr>
      <w:r w:rsidRPr="00BF3AD8">
        <w:rPr>
          <w:lang w:val="nb-NO"/>
        </w:rPr>
        <w:t>Feilpublisering (f.eks. personopplysninger eller bilder) skal meldes til daglig leder umiddelbart for å vurdere sletting, varsling og videre tiltak.</w:t>
      </w:r>
    </w:p>
    <w:p w14:paraId="57E84412" w14:textId="77777777" w:rsidR="00BF3AD8" w:rsidRDefault="00BF3AD8" w:rsidP="00BF3AD8">
      <w:pPr>
        <w:pStyle w:val="Overskrift2"/>
      </w:pPr>
      <w:proofErr w:type="spellStart"/>
      <w:r>
        <w:t>Referanser</w:t>
      </w:r>
      <w:proofErr w:type="spellEnd"/>
      <w:r>
        <w:t xml:space="preserve"> (</w:t>
      </w:r>
      <w:proofErr w:type="spellStart"/>
      <w:r>
        <w:t>utvalg</w:t>
      </w:r>
      <w:proofErr w:type="spellEnd"/>
      <w:r>
        <w:t>)</w:t>
      </w:r>
    </w:p>
    <w:p w14:paraId="04885776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Markedsføringsloven (bl.a. forbud mot skjult reklame).</w:t>
      </w:r>
    </w:p>
    <w:p w14:paraId="7D8FF313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Forbrukertilsynets veiledning om reklame i sosiale medier.</w:t>
      </w:r>
    </w:p>
    <w:p w14:paraId="166D1C5C" w14:textId="77777777" w:rsidR="00BF3AD8" w:rsidRPr="00BF3AD8" w:rsidRDefault="00BF3AD8" w:rsidP="00BF3AD8">
      <w:pPr>
        <w:pStyle w:val="Punktliste"/>
        <w:rPr>
          <w:lang w:val="nb-NO"/>
        </w:rPr>
      </w:pPr>
      <w:r w:rsidRPr="00BF3AD8">
        <w:rPr>
          <w:lang w:val="nb-NO"/>
        </w:rPr>
        <w:t>Personopplysningsloven/GDPR (bilder/video kan være personopplysninger).</w:t>
      </w:r>
    </w:p>
    <w:p w14:paraId="72E5C405" w14:textId="77777777" w:rsidR="00BF3AD8" w:rsidRDefault="00BF3AD8" w:rsidP="00BF3AD8">
      <w:pPr>
        <w:pStyle w:val="Punktliste"/>
      </w:pPr>
      <w:proofErr w:type="spellStart"/>
      <w:r>
        <w:t>Åndsverkloven</w:t>
      </w:r>
      <w:proofErr w:type="spellEnd"/>
      <w:r>
        <w:t xml:space="preserve"> (</w:t>
      </w:r>
      <w:proofErr w:type="spellStart"/>
      <w:r>
        <w:t>opphavsrett</w:t>
      </w:r>
      <w:proofErr w:type="spellEnd"/>
      <w:r>
        <w:t>).</w:t>
      </w:r>
    </w:p>
    <w:p w14:paraId="08683D60" w14:textId="18029707" w:rsidR="00347DB3" w:rsidRPr="00BF3AD8" w:rsidRDefault="00347DB3">
      <w:pPr>
        <w:rPr>
          <w:lang w:val="nb-NO"/>
        </w:rPr>
      </w:pPr>
    </w:p>
    <w:sectPr w:rsidR="00347DB3" w:rsidRPr="00BF3A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818280">
    <w:abstractNumId w:val="8"/>
  </w:num>
  <w:num w:numId="2" w16cid:durableId="1374888257">
    <w:abstractNumId w:val="6"/>
  </w:num>
  <w:num w:numId="3" w16cid:durableId="651911643">
    <w:abstractNumId w:val="5"/>
  </w:num>
  <w:num w:numId="4" w16cid:durableId="79254163">
    <w:abstractNumId w:val="4"/>
  </w:num>
  <w:num w:numId="5" w16cid:durableId="1880044650">
    <w:abstractNumId w:val="7"/>
  </w:num>
  <w:num w:numId="6" w16cid:durableId="1504977347">
    <w:abstractNumId w:val="3"/>
  </w:num>
  <w:num w:numId="7" w16cid:durableId="1227297128">
    <w:abstractNumId w:val="2"/>
  </w:num>
  <w:num w:numId="8" w16cid:durableId="1262298526">
    <w:abstractNumId w:val="1"/>
  </w:num>
  <w:num w:numId="9" w16cid:durableId="6827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E9A"/>
    <w:rsid w:val="00326F90"/>
    <w:rsid w:val="00347DB3"/>
    <w:rsid w:val="00706F25"/>
    <w:rsid w:val="00782B11"/>
    <w:rsid w:val="00974B9B"/>
    <w:rsid w:val="00A04555"/>
    <w:rsid w:val="00AA1D8D"/>
    <w:rsid w:val="00B47730"/>
    <w:rsid w:val="00BF3AD8"/>
    <w:rsid w:val="00CB0664"/>
    <w:rsid w:val="00D20A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DF3A1"/>
  <w14:defaultImageDpi w14:val="300"/>
  <w15:docId w15:val="{35FB06F8-047D-481A-9EB7-5A501994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5</cp:revision>
  <dcterms:created xsi:type="dcterms:W3CDTF">2025-12-29T23:07:00Z</dcterms:created>
  <dcterms:modified xsi:type="dcterms:W3CDTF">2025-12-29T23:19:00Z</dcterms:modified>
  <cp:category/>
</cp:coreProperties>
</file>